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3969" w:right="-81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</w:t>
      </w:r>
      <w:r>
        <w:rPr>
          <w:rFonts w:eastAsia="Calibri" w:cs="Calibri" w:ascii="Calibri" w:hAnsi="Calibri"/>
          <w:b/>
        </w:rPr>
        <w:t>II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FORMULÁRIO DE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SOLICITAÇÃO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(Impugnação, denúncia e outros recursos)</w:t>
      </w:r>
    </w:p>
    <w:tbl>
      <w:tblPr>
        <w:tblStyle w:val="Table4"/>
        <w:tblW w:w="8964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02"/>
        <w:gridCol w:w="4961"/>
      </w:tblGrid>
      <w:tr>
        <w:trPr>
          <w:trHeight w:val="301" w:hRule="atLeast"/>
        </w:trPr>
        <w:tc>
          <w:tcPr>
            <w:tcW w:w="8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0CECE" w:val="clea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1 - DADOS DO SOLICITANTE</w:t>
            </w:r>
          </w:p>
        </w:tc>
      </w:tr>
      <w:tr>
        <w:trPr/>
        <w:tc>
          <w:tcPr>
            <w:tcW w:w="8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NOME COMPLETO (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SEM ABREVIAÇÕES E EM LETRA LEGÍVEL</w:t>
            </w:r>
            <w:r>
              <w:rPr>
                <w:rFonts w:eastAsia="Calibri" w:cs="Calibri" w:ascii="Calibri" w:hAnsi="Calibri"/>
                <w:sz w:val="18"/>
                <w:szCs w:val="18"/>
              </w:rPr>
              <w:t>)</w:t>
            </w:r>
          </w:p>
        </w:tc>
      </w:tr>
      <w:tr>
        <w:trPr/>
        <w:tc>
          <w:tcPr>
            <w:tcW w:w="8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</w:tc>
      </w:tr>
      <w:tr>
        <w:trPr/>
        <w:tc>
          <w:tcPr>
            <w:tcW w:w="4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MATRÍCULA SIAPE Nº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TELEFONE</w:t>
            </w:r>
          </w:p>
        </w:tc>
      </w:tr>
      <w:tr>
        <w:trPr>
          <w:trHeight w:val="57" w:hRule="atLeast"/>
        </w:trPr>
        <w:tc>
          <w:tcPr>
            <w:tcW w:w="4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[       ]</w:t>
            </w:r>
          </w:p>
        </w:tc>
      </w:tr>
      <w:tr>
        <w:trPr/>
        <w:tc>
          <w:tcPr>
            <w:tcW w:w="8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ENDEREÇO ELETRÔNICO</w:t>
            </w:r>
          </w:p>
        </w:tc>
      </w:tr>
      <w:tr>
        <w:trPr/>
        <w:tc>
          <w:tcPr>
            <w:tcW w:w="8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5"/>
        <w:tblW w:w="8964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964"/>
      </w:tblGrid>
      <w:tr>
        <w:trPr>
          <w:trHeight w:val="301" w:hRule="atLeast"/>
        </w:trPr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0CECE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rFonts w:eastAsia="Calibri" w:cs="Calibri" w:ascii="Calibri" w:hAnsi="Calibri"/>
                <w:b/>
              </w:rPr>
              <w:tab/>
              <w:t>2 – DO OBJETO</w:t>
            </w:r>
          </w:p>
        </w:tc>
      </w:tr>
      <w:tr>
        <w:trPr/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Processo de Consulta para escolha de novos membros para composição do NPPD e CPPD.</w:t>
            </w:r>
          </w:p>
        </w:tc>
      </w:tr>
    </w:tbl>
    <w:p>
      <w:pPr>
        <w:pStyle w:val="Normal1"/>
        <w:spacing w:lineRule="auto" w:line="276" w:before="0" w:after="200"/>
        <w:rPr>
          <w:rFonts w:ascii="Calibri" w:hAnsi="Calibri" w:eastAsia="Calibri" w:cs="Calibri"/>
          <w:highlight w:val="yellow"/>
        </w:rPr>
      </w:pPr>
      <w:r>
        <w:rPr>
          <w:rFonts w:eastAsia="Calibri" w:cs="Calibri" w:ascii="Calibri" w:hAnsi="Calibri"/>
          <w:highlight w:val="yellow"/>
        </w:rPr>
      </w:r>
    </w:p>
    <w:tbl>
      <w:tblPr>
        <w:tblStyle w:val="Table6"/>
        <w:tblW w:w="8964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964"/>
      </w:tblGrid>
      <w:tr>
        <w:trPr>
          <w:trHeight w:val="301" w:hRule="atLeast"/>
        </w:trPr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0CECE" w:val="clea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3 – TIPO DE SOLICITAÇÃO</w:t>
            </w:r>
          </w:p>
        </w:tc>
      </w:tr>
      <w:tr>
        <w:trPr/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(   ) Impugnação de regulamento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(   ) Impugnação de Lista de Eleitor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(   ) Impugnação de candidato(a)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(   ) Denúncia</w:t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</w:rPr>
              <w:t>(   ) Recurso</w:t>
            </w:r>
          </w:p>
        </w:tc>
      </w:tr>
    </w:tbl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  <w:highlight w:val="yellow"/>
        </w:rPr>
      </w:pPr>
      <w:r>
        <w:rPr>
          <w:rFonts w:eastAsia="Calibri" w:cs="Calibri" w:ascii="Calibri" w:hAnsi="Calibri"/>
          <w:highlight w:val="yellow"/>
        </w:rPr>
      </w:r>
    </w:p>
    <w:tbl>
      <w:tblPr>
        <w:tblStyle w:val="Table7"/>
        <w:tblW w:w="8964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964"/>
      </w:tblGrid>
      <w:tr>
        <w:trPr>
          <w:trHeight w:val="301" w:hRule="atLeast"/>
        </w:trPr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0CECE" w:val="clea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4 – DOS FATOS</w:t>
            </w:r>
          </w:p>
        </w:tc>
      </w:tr>
      <w:tr>
        <w:trPr/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8"/>
        <w:tblW w:w="8964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964"/>
      </w:tblGrid>
      <w:tr>
        <w:trPr>
          <w:trHeight w:val="301" w:hRule="atLeast"/>
        </w:trPr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0CECE" w:val="clea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5 – FUNDAMENTAÇÃO</w:t>
            </w:r>
          </w:p>
        </w:tc>
      </w:tr>
      <w:tr>
        <w:trPr/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0" w:right="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0" w:right="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9"/>
        <w:tblW w:w="8964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964"/>
      </w:tblGrid>
      <w:tr>
        <w:trPr>
          <w:trHeight w:val="301" w:hRule="atLeast"/>
        </w:trPr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0CECE" w:val="clea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5 – DO REQUERIMENTO</w:t>
            </w:r>
          </w:p>
        </w:tc>
      </w:tr>
      <w:tr>
        <w:trPr/>
        <w:tc>
          <w:tcPr>
            <w:tcW w:w="8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Declaro estar ciente e de acordo com as normas estabelecidas no Regulamento do Processo de Consulta para composição do Núcleo Permanente de Pessoal Docente (NPPD) no IFMT Campus ............................................................ . </w:t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360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....................................-MT, .................. de ....................................... de ....................... .</w:t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Assinatura do Solicitante</w:t>
      </w:r>
    </w:p>
    <w:p>
      <w:pPr>
        <w:pStyle w:val="Normal1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1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800" w:right="1608" w:gutter="0" w:header="300" w:top="357" w:footer="72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right"/>
      <w:rPr/>
    </w:pPr>
    <w:r>
      <w:rPr>
        <w:rFonts w:eastAsia="Calibri" w:cs="Calibri" w:ascii="Calibri" w:hAnsi="Calibri"/>
        <w:sz w:val="20"/>
        <w:szCs w:val="20"/>
      </w:rPr>
      <w:t xml:space="preserve">Página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>
        <w:rFonts w:eastAsia="Calibri" w:cs="Calibri" w:ascii="Calibri" w:hAnsi="Calibri"/>
        <w:sz w:val="20"/>
        <w:szCs w:val="20"/>
      </w:rPr>
      <w:t xml:space="preserve"> de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76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-81" w:hanging="0"/>
      <w:jc w:val="center"/>
      <w:rPr>
        <w:rFonts w:ascii="Liberation Serif" w:hAnsi="Liberation Serif" w:eastAsia="Liberation Serif" w:cs="Liberation Serif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526415" cy="57594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88" t="-828" r="-888" b="-828"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-81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SERVIÇO PÚBLICO FEDERAL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-81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INSTITUTO FEDERAL DE EDUCAÇÃO, CIÊNCIA E TECNOLOGIA DE MATO GROSSO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240"/>
      <w:ind w:left="0" w:right="-81" w:hanging="0"/>
      <w:jc w:val="center"/>
      <w:rPr>
        <w:rFonts w:ascii="Calibri" w:hAnsi="Calibri"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CONSELHO SUPERIOR – CONSUP</w:t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widowControl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widowControl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widowControl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widowControl w:val="false"/>
      <w:spacing w:lineRule="auto" w:line="240" w:before="240" w:after="40"/>
    </w:pPr>
    <w:rPr>
      <w:b/>
    </w:rPr>
  </w:style>
  <w:style w:type="paragraph" w:styleId="Heading5">
    <w:name w:val="Heading 5"/>
    <w:basedOn w:val="Normal1"/>
    <w:next w:val="Normal1"/>
    <w:qFormat/>
    <w:pPr>
      <w:keepNext w:val="true"/>
      <w:keepLines/>
      <w:widowControl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widowControl w:val="false"/>
      <w:spacing w:lineRule="auto" w:line="240" w:before="200" w:after="40"/>
    </w:pPr>
    <w:rPr>
      <w:b/>
      <w:sz w:val="20"/>
      <w:szCs w:val="20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widowControl w:val="false"/>
      <w:spacing w:lineRule="auto" w:line="240" w:before="480" w:after="120"/>
      <w:jc w:val="left"/>
    </w:pPr>
    <w:rPr>
      <w:rFonts w:ascii="Liberation Serif" w:hAnsi="Liberation Serif" w:eastAsia="Liberation Serif" w:cs="Liberation Serif"/>
      <w:b/>
      <w:color w:val="000000"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2</Pages>
  <Words>143</Words>
  <Characters>882</Characters>
  <CharactersWithSpaces>1022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2022-10-20T16:54:18Z</dcterms:modified>
  <cp:revision>1</cp:revision>
  <dc:subject/>
  <dc:title/>
</cp:coreProperties>
</file>