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hd w:fill="cccccc" w:val="clear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ORIENTAÇÃO PARA EMISSÃO DE GRU </w:t>
        <w:br w:type="textWrapping"/>
        <w:t xml:space="preserve">Para o servidor solicitante e/ou servidor responsável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8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COMO CALCULAR: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Verificar quantas diárias recebeu e quantas realmente tem direito. </w:t>
        <w:br w:type="textWrapping"/>
      </w:r>
    </w:p>
    <w:p w:rsidR="00000000" w:rsidDel="00000000" w:rsidP="00000000" w:rsidRDefault="00000000" w:rsidRPr="00000000" w14:paraId="00000004">
      <w:pPr>
        <w:widowControl w:val="1"/>
        <w:spacing w:after="80" w:lineRule="auto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Exemplo 1: Devolução parcial</w:t>
      </w:r>
    </w:p>
    <w:p w:rsidR="00000000" w:rsidDel="00000000" w:rsidP="00000000" w:rsidRDefault="00000000" w:rsidRPr="00000000" w14:paraId="00000005">
      <w:pPr>
        <w:widowControl w:val="1"/>
        <w:numPr>
          <w:ilvl w:val="0"/>
          <w:numId w:val="1"/>
        </w:numPr>
        <w:spacing w:after="80" w:lineRule="auto"/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Estava previsto viajar dia 12/03 e retornar dia 15/03, mas acabou retornando dia 14/03. </w:t>
      </w:r>
    </w:p>
    <w:p w:rsidR="00000000" w:rsidDel="00000000" w:rsidP="00000000" w:rsidRDefault="00000000" w:rsidRPr="00000000" w14:paraId="00000006">
      <w:pPr>
        <w:widowControl w:val="1"/>
        <w:spacing w:after="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Obs.: Recebeu 3,5 diárias, mas é devido somente 2,5 diárias pois retornou 1 (um) dia antes.</w:t>
      </w:r>
    </w:p>
    <w:p w:rsidR="00000000" w:rsidDel="00000000" w:rsidP="00000000" w:rsidRDefault="00000000" w:rsidRPr="00000000" w14:paraId="00000007">
      <w:pPr>
        <w:widowControl w:val="1"/>
        <w:spacing w:after="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Deve devolver 1 diária. Assim, se o valor da diária é 160,00, deve devolver 160,00. </w:t>
      </w:r>
    </w:p>
    <w:p w:rsidR="00000000" w:rsidDel="00000000" w:rsidP="00000000" w:rsidRDefault="00000000" w:rsidRPr="00000000" w14:paraId="00000008">
      <w:pPr>
        <w:widowControl w:val="1"/>
        <w:spacing w:after="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after="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Se para retornar foi necessário adquirir passagem, então deve deduzir o valor gasto com a passagem.</w:t>
        <w:br w:type="textWrapping"/>
        <w:t xml:space="preserve">       Ex.: Passagem de 75,00. Precisa devolver 85,00. Necessário comprovar.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Em caso de dúvidas quanto ao valor a devolver, bem como para situações não exemplificadas aqui, essas podem ser sanadas junto à CLPAE ou Setor financeiro do campus.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0A">
      <w:pPr>
        <w:widowControl w:val="1"/>
        <w:spacing w:after="80" w:lineRule="auto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Exemplo 2: Devolução total</w:t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2"/>
        </w:numPr>
        <w:spacing w:after="80" w:lineRule="auto"/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Estava previsto viajar dia 12/03 e retornar dia 15/03. Não viajou, mas já havia recebido o recurso.</w:t>
      </w:r>
    </w:p>
    <w:p w:rsidR="00000000" w:rsidDel="00000000" w:rsidP="00000000" w:rsidRDefault="00000000" w:rsidRPr="00000000" w14:paraId="0000000C">
      <w:pPr>
        <w:widowControl w:val="1"/>
        <w:spacing w:after="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Obs.: Deve devolver o valor todo, inclusive o valor do hotel e da alimentação quando for o caso, ainda que já</w:t>
      </w:r>
    </w:p>
    <w:p w:rsidR="00000000" w:rsidDel="00000000" w:rsidP="00000000" w:rsidRDefault="00000000" w:rsidRPr="00000000" w14:paraId="0000000D">
      <w:pPr>
        <w:widowControl w:val="1"/>
        <w:spacing w:after="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tenha efetuado o pagamento antecipado (reserva, alimentação). 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IMPORTANTE: </w:t>
        <w:br w:type="textWrapping"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Casos excepcionais deverão ser analisados pela CLPAE.</w:t>
        <w:br w:type="textWrapping"/>
      </w:r>
    </w:p>
    <w:p w:rsidR="00000000" w:rsidDel="00000000" w:rsidP="00000000" w:rsidRDefault="00000000" w:rsidRPr="00000000" w14:paraId="0000000E">
      <w:pPr>
        <w:widowControl w:val="1"/>
        <w:spacing w:after="8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Depois de calcular o valor a devolver, é necessário emitir a GRU.</w:t>
      </w:r>
    </w:p>
    <w:p w:rsidR="00000000" w:rsidDel="00000000" w:rsidP="00000000" w:rsidRDefault="00000000" w:rsidRPr="00000000" w14:paraId="0000000F">
      <w:pPr>
        <w:widowControl w:val="1"/>
        <w:spacing w:after="8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after="80" w:lineRule="auto"/>
        <w:jc w:val="both"/>
        <w:rPr>
          <w:rFonts w:ascii="Calibri" w:cs="Calibri" w:eastAsia="Calibri" w:hAnsi="Calibri"/>
          <w:color w:val="292929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yellow"/>
          <w:rtl w:val="0"/>
        </w:rPr>
        <w:t xml:space="preserve">COMO EMITIR: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Acessar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2"/>
            <w:szCs w:val="22"/>
            <w:u w:val="single"/>
            <w:rtl w:val="0"/>
          </w:rPr>
          <w:t xml:space="preserve">https://pagtesouro.tesouro.gov.br/portal-gru/#/emissao-gru</w:t>
        </w:r>
      </w:hyperlink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e seguir as orientações abaixo:</w:t>
      </w:r>
      <w:r w:rsidDel="00000000" w:rsidR="00000000" w:rsidRPr="00000000">
        <w:rPr>
          <w:rtl w:val="0"/>
        </w:rPr>
      </w:r>
    </w:p>
    <w:tbl>
      <w:tblPr>
        <w:tblStyle w:val="Table1"/>
        <w:tblW w:w="102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8085"/>
        <w:tblGridChange w:id="0">
          <w:tblGrid>
            <w:gridCol w:w="2190"/>
            <w:gridCol w:w="80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1"/>
              <w:spacing w:after="0" w:before="0" w:lineRule="auto"/>
              <w:jc w:val="right"/>
              <w:rPr>
                <w:rFonts w:ascii="Calibri" w:cs="Calibri" w:eastAsia="Calibri" w:hAnsi="Calibri"/>
                <w:b w:val="1"/>
                <w:color w:val="2929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Unidade Gestora: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spacing w:after="0" w:before="0" w:lineRule="auto"/>
              <w:jc w:val="both"/>
              <w:rPr>
                <w:rFonts w:ascii="Calibri" w:cs="Calibri" w:eastAsia="Calibri" w:hAnsi="Calibri"/>
                <w:color w:val="2929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158970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8.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spacing w:after="0" w:before="0" w:lineRule="auto"/>
              <w:jc w:val="right"/>
              <w:rPr>
                <w:rFonts w:ascii="Calibri" w:cs="Calibri" w:eastAsia="Calibri" w:hAnsi="Calibri"/>
                <w:b w:val="1"/>
                <w:color w:val="2929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Código de recolhimento: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spacing w:after="0" w:before="0" w:lineRule="auto"/>
              <w:jc w:val="both"/>
              <w:rPr>
                <w:rFonts w:ascii="Calibri" w:cs="Calibri" w:eastAsia="Calibri" w:hAnsi="Calibri"/>
                <w:color w:val="2929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92929"/>
                <w:sz w:val="22"/>
                <w:szCs w:val="22"/>
                <w:rtl w:val="0"/>
              </w:rPr>
              <w:t xml:space="preserve">18806-9 Se recebeu em exercícios anteriores (Ex.: recebeu em 2023 e está devolvendo em 2024).</w:t>
              <w:br w:type="textWrapping"/>
              <w:br w:type="textWrapping"/>
              <w:t xml:space="preserve">68803-7 Se recebeu no exercício atual</w:t>
            </w:r>
          </w:p>
        </w:tc>
      </w:tr>
      <w:tr>
        <w:trPr>
          <w:cantSplit w:val="0"/>
          <w:trHeight w:val="571.95312499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spacing w:after="0" w:before="0" w:lineRule="auto"/>
              <w:jc w:val="right"/>
              <w:rPr>
                <w:rFonts w:ascii="Calibri" w:cs="Calibri" w:eastAsia="Calibri" w:hAnsi="Calibri"/>
                <w:b w:val="1"/>
                <w:color w:val="2929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92929"/>
                <w:sz w:val="22"/>
                <w:szCs w:val="22"/>
                <w:rtl w:val="0"/>
              </w:rPr>
              <w:t xml:space="preserve">CPF e nome do estudante: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1"/>
              <w:spacing w:after="0" w:before="0" w:lineRule="auto"/>
              <w:jc w:val="both"/>
              <w:rPr>
                <w:rFonts w:ascii="Calibri" w:cs="Calibri" w:eastAsia="Calibri" w:hAnsi="Calibri"/>
                <w:color w:val="2929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92929"/>
                <w:sz w:val="22"/>
                <w:szCs w:val="22"/>
                <w:rtl w:val="0"/>
              </w:rPr>
              <w:t xml:space="preserve">Digitar o CPF e nome do estudante que recebeu e está devolvendo o recurso.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1"/>
              <w:spacing w:after="0" w:before="0" w:lineRule="auto"/>
              <w:jc w:val="right"/>
              <w:rPr>
                <w:rFonts w:ascii="Calibri" w:cs="Calibri" w:eastAsia="Calibri" w:hAnsi="Calibri"/>
                <w:b w:val="1"/>
                <w:color w:val="2929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92929"/>
                <w:sz w:val="22"/>
                <w:szCs w:val="22"/>
                <w:rtl w:val="0"/>
              </w:rPr>
              <w:t xml:space="preserve">Número de referência: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spacing w:after="0" w:before="0" w:lineRule="auto"/>
              <w:jc w:val="both"/>
              <w:rPr>
                <w:rFonts w:ascii="Calibri" w:cs="Calibri" w:eastAsia="Calibri" w:hAnsi="Calibri"/>
                <w:color w:val="2929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92929"/>
                <w:sz w:val="22"/>
                <w:szCs w:val="22"/>
                <w:rtl w:val="0"/>
              </w:rPr>
              <w:t xml:space="preserve">Digitar o número do Processo de solicitação de ajuda de custo do SUAP, sem pontuação.</w:t>
            </w:r>
          </w:p>
          <w:p w:rsidR="00000000" w:rsidDel="00000000" w:rsidP="00000000" w:rsidRDefault="00000000" w:rsidRPr="00000000" w14:paraId="00000019">
            <w:pPr>
              <w:widowControl w:val="1"/>
              <w:spacing w:after="0" w:before="0" w:lineRule="auto"/>
              <w:jc w:val="both"/>
              <w:rPr>
                <w:rFonts w:ascii="Calibri" w:cs="Calibri" w:eastAsia="Calibri" w:hAnsi="Calibri"/>
                <w:color w:val="2929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92929"/>
                <w:sz w:val="22"/>
                <w:szCs w:val="22"/>
                <w:rtl w:val="0"/>
              </w:rPr>
              <w:t xml:space="preserve">Ex.: Processo 23748.000001.2024-01</w:t>
            </w:r>
          </w:p>
          <w:p w:rsidR="00000000" w:rsidDel="00000000" w:rsidP="00000000" w:rsidRDefault="00000000" w:rsidRPr="00000000" w14:paraId="0000001A">
            <w:pPr>
              <w:widowControl w:val="1"/>
              <w:spacing w:after="0" w:before="0" w:lineRule="auto"/>
              <w:jc w:val="both"/>
              <w:rPr>
                <w:rFonts w:ascii="Calibri" w:cs="Calibri" w:eastAsia="Calibri" w:hAnsi="Calibri"/>
                <w:color w:val="2929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92929"/>
                <w:sz w:val="22"/>
                <w:szCs w:val="22"/>
                <w:rtl w:val="0"/>
              </w:rPr>
              <w:t xml:space="preserve">        Digitar: 23748000001202401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Rule="auto"/>
              <w:jc w:val="right"/>
              <w:rPr>
                <w:rFonts w:ascii="Calibri" w:cs="Calibri" w:eastAsia="Calibri" w:hAnsi="Calibri"/>
                <w:b w:val="1"/>
                <w:color w:val="2929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92929"/>
                <w:sz w:val="22"/>
                <w:szCs w:val="22"/>
                <w:rtl w:val="0"/>
              </w:rPr>
              <w:t xml:space="preserve">Competência: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Rule="auto"/>
              <w:rPr>
                <w:rFonts w:ascii="Calibri" w:cs="Calibri" w:eastAsia="Calibri" w:hAnsi="Calibri"/>
                <w:color w:val="2929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92929"/>
                <w:sz w:val="22"/>
                <w:szCs w:val="22"/>
                <w:rtl w:val="0"/>
              </w:rPr>
              <w:t xml:space="preserve">Mês e ano que recebeu o pagamento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Rule="auto"/>
              <w:jc w:val="right"/>
              <w:rPr>
                <w:rFonts w:ascii="Calibri" w:cs="Calibri" w:eastAsia="Calibri" w:hAnsi="Calibri"/>
                <w:b w:val="1"/>
                <w:color w:val="2929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92929"/>
                <w:sz w:val="22"/>
                <w:szCs w:val="22"/>
                <w:rtl w:val="0"/>
              </w:rPr>
              <w:t xml:space="preserve">Vencimento: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Rule="auto"/>
              <w:rPr>
                <w:rFonts w:ascii="Calibri" w:cs="Calibri" w:eastAsia="Calibri" w:hAnsi="Calibri"/>
                <w:color w:val="2929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92929"/>
                <w:sz w:val="22"/>
                <w:szCs w:val="22"/>
                <w:rtl w:val="0"/>
              </w:rPr>
              <w:t xml:space="preserve">Informar a data limite para o pagamento da GRU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Rule="auto"/>
              <w:jc w:val="right"/>
              <w:rPr>
                <w:rFonts w:ascii="Calibri" w:cs="Calibri" w:eastAsia="Calibri" w:hAnsi="Calibri"/>
                <w:b w:val="1"/>
                <w:color w:val="2929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92929"/>
                <w:sz w:val="22"/>
                <w:szCs w:val="22"/>
                <w:rtl w:val="0"/>
              </w:rPr>
              <w:t xml:space="preserve">Valor Principal: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Rule="auto"/>
              <w:rPr>
                <w:rFonts w:ascii="Calibri" w:cs="Calibri" w:eastAsia="Calibri" w:hAnsi="Calibri"/>
                <w:color w:val="2929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92929"/>
                <w:sz w:val="22"/>
                <w:szCs w:val="22"/>
                <w:rtl w:val="0"/>
              </w:rPr>
              <w:t xml:space="preserve">Informar o valor devido, conforme prestação de contas.</w:t>
            </w:r>
          </w:p>
        </w:tc>
      </w:tr>
    </w:tbl>
    <w:p w:rsidR="00000000" w:rsidDel="00000000" w:rsidP="00000000" w:rsidRDefault="00000000" w:rsidRPr="00000000" w14:paraId="00000021">
      <w:pPr>
        <w:widowControl w:val="1"/>
        <w:spacing w:after="8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23">
      <w:pPr>
        <w:widowControl w:val="1"/>
        <w:ind w:right="-574.7244094488178"/>
        <w:jc w:val="both"/>
        <w:rPr>
          <w:rFonts w:ascii="Calibri" w:cs="Calibri" w:eastAsia="Calibri" w:hAnsi="Calibri"/>
          <w:color w:val="cc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cc0000"/>
          <w:sz w:val="22"/>
          <w:szCs w:val="22"/>
        </w:rPr>
        <w:drawing>
          <wp:inline distB="114300" distT="114300" distL="114300" distR="114300">
            <wp:extent cx="6683738" cy="7031081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83738" cy="70310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3.8582677165355" w:top="992.1259842519685" w:left="566.9291338582677" w:right="568.346456692913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Arial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widowControl w:val="1"/>
      <w:jc w:val="center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</w:rPr>
      <w:drawing>
        <wp:inline distB="0" distT="0" distL="0" distR="0">
          <wp:extent cx="438150" cy="381000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8150" cy="381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MINISTÉRIO DA EDUCAÇÃO</w:t>
    </w:r>
  </w:p>
  <w:p w:rsidR="00000000" w:rsidDel="00000000" w:rsidP="00000000" w:rsidRDefault="00000000" w:rsidRPr="00000000" w14:paraId="00000025">
    <w:pPr>
      <w:widowControl w:val="1"/>
      <w:jc w:val="center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6">
    <w:pPr>
      <w:widowControl w:val="1"/>
      <w:jc w:val="center"/>
      <w:rPr>
        <w:rFonts w:ascii="Arial" w:cs="Arial" w:eastAsia="Arial" w:hAnsi="Arial"/>
        <w:b w:val="1"/>
        <w:i w:val="1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INSTITUTO FEDERAL DE EDUCAÇÃO, CIÊNCIA E TECNOLOGIA DE MATO GROSSO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widowControl w:val="1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Arial" w:cs="Arial" w:eastAsia="Arial" w:hAnsi="Arial"/>
        <w:b w:val="1"/>
        <w:i w:val="1"/>
        <w:sz w:val="16"/>
        <w:szCs w:val="16"/>
        <w:rtl w:val="0"/>
      </w:rPr>
      <w:t xml:space="preserve">CÂMPUS </w:t>
    </w: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PRIMAVERA DO LESTE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</w:pPr>
    <w:rPr>
      <w:rFonts w:ascii="Liberation Serif" w:cs="Linux Libertine G" w:eastAsia="Linux Libertine G" w:hAnsi="Liberation Serif"/>
      <w:color w:val="auto"/>
      <w:sz w:val="24"/>
      <w:szCs w:val="24"/>
      <w:lang w:bidi="hi-IN" w:eastAsia="zh-CN" w:val="en-US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/>
  </w:style>
  <w:style w:type="paragraph" w:styleId="PreformattedText">
    <w:name w:val="Preformatted Text"/>
    <w:basedOn w:val="Normal"/>
    <w:qFormat w:val="1"/>
    <w:pPr>
      <w:spacing w:after="0" w:before="0"/>
    </w:pPr>
    <w:rPr>
      <w:rFonts w:ascii="Liberation Mono" w:cs="Liberation Mono" w:eastAsia="Linux Libertine G" w:hAnsi="Liberation Mono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agtesouro.tesouro.gov.br/portal-gru/#/emissao-gru" TargetMode="External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XAyf7ItZYdiv7TndJd69SJTtVg==">CgMxLjA4AGo4ChRzdWdnZXN0LmkzbHd4c3Vmd2xqdRIgUm9zYW5hIEZhdGltYSBCYXJiaWVyaSBkZSBNb3JhaXNqOAoUc3VnZ2VzdC5xamdueTBtNGVwMGkSIFJvc2FuYSBGYXRpbWEgQmFyYmllcmkgZGUgTW9yYWlzajgKFHN1Z2dlc3Qucjh4bGl6bTRvOHVyEiBSb3NhbmEgRmF0aW1hIEJhcmJpZXJpIGRlIE1vcmFpc3IhMWxQOGhHa3F3Nno5bnNxXzJRN2NIT2pBTU00OFRQeW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