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EB" w:rsidRDefault="00A038EB">
      <w:pPr>
        <w:pStyle w:val="Standard"/>
      </w:pPr>
    </w:p>
    <w:p w:rsidR="00A038EB" w:rsidRDefault="00A038EB">
      <w:pPr>
        <w:pStyle w:val="Recuodecorpodetexto3"/>
        <w:spacing w:before="120"/>
        <w:ind w:left="0"/>
        <w:rPr>
          <w:sz w:val="24"/>
          <w:szCs w:val="24"/>
        </w:rPr>
      </w:pPr>
    </w:p>
    <w:p w:rsidR="00A038EB" w:rsidRDefault="00A038EB">
      <w:pPr>
        <w:pStyle w:val="Recuodecorpodetexto3"/>
        <w:spacing w:before="120"/>
        <w:ind w:left="0"/>
        <w:rPr>
          <w:sz w:val="24"/>
          <w:szCs w:val="24"/>
        </w:rPr>
      </w:pPr>
    </w:p>
    <w:p w:rsidR="00A038EB" w:rsidRDefault="00A038EB">
      <w:pPr>
        <w:pStyle w:val="Recuodecorpodetexto3"/>
        <w:spacing w:before="120"/>
        <w:ind w:left="0"/>
        <w:rPr>
          <w:sz w:val="24"/>
          <w:szCs w:val="24"/>
        </w:rPr>
      </w:pPr>
    </w:p>
    <w:p w:rsidR="00A038EB" w:rsidRDefault="00A038EB" w:rsidP="007A6981">
      <w:pPr>
        <w:pStyle w:val="Standard"/>
        <w:autoSpaceDE w:val="0"/>
        <w:spacing w:after="120"/>
        <w:jc w:val="center"/>
        <w:rPr>
          <w:b/>
          <w:bCs/>
        </w:rPr>
      </w:pPr>
    </w:p>
    <w:p w:rsidR="00A038EB" w:rsidRDefault="00A038EB">
      <w:pPr>
        <w:pStyle w:val="Standard"/>
        <w:autoSpaceDE w:val="0"/>
        <w:spacing w:after="120"/>
        <w:jc w:val="center"/>
        <w:rPr>
          <w:b/>
          <w:bCs/>
        </w:rPr>
      </w:pPr>
    </w:p>
    <w:p w:rsidR="00A038EB" w:rsidRDefault="00A038EB">
      <w:pPr>
        <w:pStyle w:val="Standard"/>
        <w:jc w:val="center"/>
        <w:rPr>
          <w:b/>
          <w:bCs/>
        </w:rPr>
      </w:pPr>
    </w:p>
    <w:p w:rsidR="00A038EB" w:rsidRDefault="00A038EB">
      <w:pPr>
        <w:pStyle w:val="Standard"/>
        <w:jc w:val="center"/>
      </w:pPr>
    </w:p>
    <w:p w:rsidR="00A038EB" w:rsidRDefault="00A038EB">
      <w:pPr>
        <w:pStyle w:val="Standard"/>
      </w:pPr>
    </w:p>
    <w:p w:rsidR="00A038EB" w:rsidRDefault="00A038EB">
      <w:pPr>
        <w:pStyle w:val="Standard"/>
        <w:jc w:val="center"/>
      </w:pPr>
    </w:p>
    <w:p w:rsidR="00200C74" w:rsidRDefault="00200C74">
      <w:pPr>
        <w:pStyle w:val="Standard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Resultado parcial </w:t>
      </w:r>
    </w:p>
    <w:p w:rsidR="00A038EB" w:rsidRPr="00FD6E65" w:rsidRDefault="00054294">
      <w:pPr>
        <w:pStyle w:val="Standard"/>
        <w:jc w:val="center"/>
        <w:rPr>
          <w:rFonts w:ascii="Arial" w:hAnsi="Arial" w:cs="Arial"/>
          <w:b/>
          <w:sz w:val="48"/>
          <w:szCs w:val="48"/>
        </w:rPr>
      </w:pPr>
      <w:r w:rsidRPr="00FD6E65">
        <w:rPr>
          <w:rFonts w:ascii="Arial" w:hAnsi="Arial" w:cs="Arial"/>
          <w:b/>
          <w:sz w:val="48"/>
          <w:szCs w:val="48"/>
        </w:rPr>
        <w:t>Edital de Chamada Pública nº 001/2018</w:t>
      </w:r>
    </w:p>
    <w:p w:rsidR="00A038EB" w:rsidRPr="00FD6E65" w:rsidRDefault="00A038EB">
      <w:pPr>
        <w:pStyle w:val="Standard"/>
        <w:jc w:val="center"/>
        <w:rPr>
          <w:rFonts w:ascii="Arial" w:hAnsi="Arial" w:cs="Arial"/>
          <w:b/>
          <w:sz w:val="48"/>
          <w:szCs w:val="48"/>
        </w:rPr>
      </w:pPr>
    </w:p>
    <w:p w:rsidR="00A038EB" w:rsidRPr="00FD6E65" w:rsidRDefault="00A038EB">
      <w:pPr>
        <w:pStyle w:val="Standard"/>
        <w:jc w:val="center"/>
        <w:rPr>
          <w:rFonts w:ascii="Arial" w:hAnsi="Arial" w:cs="Arial"/>
          <w:b/>
          <w:sz w:val="48"/>
          <w:szCs w:val="48"/>
        </w:rPr>
      </w:pPr>
    </w:p>
    <w:p w:rsidR="00A038EB" w:rsidRPr="00FD6E65" w:rsidRDefault="00A038EB">
      <w:pPr>
        <w:pStyle w:val="Standard"/>
        <w:jc w:val="center"/>
        <w:rPr>
          <w:rFonts w:ascii="Arial" w:hAnsi="Arial" w:cs="Arial"/>
          <w:sz w:val="48"/>
          <w:szCs w:val="48"/>
        </w:rPr>
      </w:pPr>
    </w:p>
    <w:p w:rsidR="00A038EB" w:rsidRPr="00FD6E65" w:rsidRDefault="00A038EB">
      <w:pPr>
        <w:pStyle w:val="Standard"/>
        <w:jc w:val="center"/>
        <w:rPr>
          <w:rFonts w:ascii="Arial" w:hAnsi="Arial" w:cs="Arial"/>
          <w:sz w:val="48"/>
          <w:szCs w:val="48"/>
        </w:rPr>
      </w:pPr>
    </w:p>
    <w:p w:rsidR="00A038EB" w:rsidRPr="00FD6E65" w:rsidRDefault="00FD6E65">
      <w:pPr>
        <w:pStyle w:val="Standard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FD6E65">
        <w:rPr>
          <w:rFonts w:ascii="Arial" w:hAnsi="Arial" w:cs="Arial"/>
          <w:b/>
          <w:sz w:val="48"/>
          <w:szCs w:val="48"/>
          <w:u w:val="single"/>
        </w:rPr>
        <w:t>Fornecimento de Refeições</w:t>
      </w:r>
      <w:r w:rsidR="00054294" w:rsidRPr="00FD6E65">
        <w:rPr>
          <w:rFonts w:ascii="Arial" w:hAnsi="Arial" w:cs="Arial"/>
          <w:b/>
          <w:sz w:val="48"/>
          <w:szCs w:val="48"/>
          <w:u w:val="single"/>
        </w:rPr>
        <w:t xml:space="preserve"> Estudantes Participantes </w:t>
      </w:r>
      <w:proofErr w:type="spellStart"/>
      <w:r w:rsidR="00054294" w:rsidRPr="00FD6E65">
        <w:rPr>
          <w:rFonts w:ascii="Arial" w:hAnsi="Arial" w:cs="Arial"/>
          <w:b/>
          <w:sz w:val="48"/>
          <w:szCs w:val="48"/>
          <w:u w:val="single"/>
        </w:rPr>
        <w:t>JIFs</w:t>
      </w:r>
      <w:proofErr w:type="spellEnd"/>
      <w:r w:rsidR="00054294" w:rsidRPr="00FD6E65">
        <w:rPr>
          <w:rFonts w:ascii="Arial" w:hAnsi="Arial" w:cs="Arial"/>
          <w:b/>
          <w:sz w:val="48"/>
          <w:szCs w:val="48"/>
          <w:u w:val="single"/>
        </w:rPr>
        <w:t xml:space="preserve"> 2018</w:t>
      </w:r>
    </w:p>
    <w:p w:rsidR="00A038EB" w:rsidRPr="00FD6E65" w:rsidRDefault="00A038EB">
      <w:pPr>
        <w:pStyle w:val="Standard"/>
        <w:rPr>
          <w:rFonts w:ascii="Arial" w:hAnsi="Arial" w:cs="Arial"/>
          <w:b/>
          <w:sz w:val="56"/>
          <w:szCs w:val="56"/>
          <w:u w:val="single"/>
        </w:rPr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A038EB" w:rsidRDefault="00A038EB">
      <w:pPr>
        <w:pStyle w:val="Standard"/>
      </w:pPr>
    </w:p>
    <w:p w:rsidR="00712C5D" w:rsidRDefault="00712C5D">
      <w:pPr>
        <w:pStyle w:val="Standard"/>
      </w:pPr>
    </w:p>
    <w:p w:rsidR="00712C5D" w:rsidRDefault="00712C5D">
      <w:pPr>
        <w:pStyle w:val="Standard"/>
        <w:rPr>
          <w:rFonts w:ascii="Arial" w:hAnsi="Arial" w:cs="Arial"/>
          <w:b/>
        </w:rPr>
      </w:pPr>
    </w:p>
    <w:p w:rsidR="002D4F9A" w:rsidRDefault="002D4F9A">
      <w:pPr>
        <w:pStyle w:val="Standard"/>
        <w:rPr>
          <w:rFonts w:ascii="Arial" w:hAnsi="Arial" w:cs="Arial"/>
          <w:b/>
        </w:rPr>
      </w:pPr>
    </w:p>
    <w:p w:rsidR="00A038EB" w:rsidRDefault="0005429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Primavera do Leste/MT</w:t>
      </w:r>
    </w:p>
    <w:p w:rsidR="00A038EB" w:rsidRDefault="00A038EB">
      <w:pPr>
        <w:pStyle w:val="Standard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A038EB" w:rsidRDefault="00A038EB">
      <w:pPr>
        <w:pStyle w:val="Standard"/>
        <w:spacing w:line="261" w:lineRule="exact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A038EB" w:rsidRPr="00712C5D" w:rsidRDefault="00054294">
      <w:pPr>
        <w:pStyle w:val="Standard"/>
        <w:autoSpaceDE w:val="0"/>
        <w:spacing w:after="120"/>
        <w:jc w:val="center"/>
        <w:rPr>
          <w:rFonts w:ascii="Arial" w:hAnsi="Arial" w:cs="Arial"/>
          <w:b/>
        </w:rPr>
      </w:pPr>
      <w:r w:rsidRPr="00712C5D">
        <w:rPr>
          <w:rFonts w:ascii="Arial" w:hAnsi="Arial" w:cs="Arial"/>
          <w:b/>
        </w:rPr>
        <w:t>Edital de Chamada Pública nº 001/2018</w:t>
      </w:r>
    </w:p>
    <w:p w:rsidR="00A038EB" w:rsidRPr="00712C5D" w:rsidRDefault="00A038EB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</w:rPr>
      </w:pPr>
    </w:p>
    <w:p w:rsidR="00A038EB" w:rsidRPr="00712C5D" w:rsidRDefault="00A038EB">
      <w:pPr>
        <w:pStyle w:val="Standard"/>
        <w:autoSpaceDE w:val="0"/>
        <w:spacing w:after="120"/>
        <w:jc w:val="center"/>
        <w:rPr>
          <w:rFonts w:ascii="Arial" w:hAnsi="Arial" w:cs="Arial"/>
          <w:b/>
          <w:bCs/>
        </w:rPr>
      </w:pPr>
    </w:p>
    <w:p w:rsidR="00A038EB" w:rsidRPr="00C22508" w:rsidRDefault="00054294" w:rsidP="00C22508">
      <w:pPr>
        <w:pStyle w:val="Standard"/>
        <w:suppressAutoHyphens w:val="0"/>
        <w:autoSpaceDE w:val="0"/>
        <w:spacing w:after="120" w:line="276" w:lineRule="auto"/>
        <w:ind w:left="3402"/>
        <w:jc w:val="both"/>
        <w:rPr>
          <w:rFonts w:ascii="Arial" w:hAnsi="Arial" w:cs="Arial"/>
        </w:rPr>
      </w:pPr>
      <w:r w:rsidRPr="00712C5D">
        <w:rPr>
          <w:rFonts w:ascii="Arial" w:hAnsi="Arial" w:cs="Arial"/>
        </w:rPr>
        <w:t xml:space="preserve">A </w:t>
      </w:r>
      <w:r w:rsidRPr="00712C5D">
        <w:rPr>
          <w:rFonts w:ascii="Arial" w:hAnsi="Arial" w:cs="Arial"/>
          <w:b/>
        </w:rPr>
        <w:t>UNIÃO</w:t>
      </w:r>
      <w:r w:rsidRPr="00712C5D">
        <w:rPr>
          <w:rFonts w:ascii="Arial" w:hAnsi="Arial" w:cs="Arial"/>
        </w:rPr>
        <w:t>, por meio do Instituto Federal de Educ</w:t>
      </w:r>
      <w:r w:rsidRPr="00712C5D">
        <w:rPr>
          <w:rFonts w:ascii="Arial" w:hAnsi="Arial" w:cs="Arial"/>
        </w:rPr>
        <w:t>a</w:t>
      </w:r>
      <w:r w:rsidRPr="00712C5D">
        <w:rPr>
          <w:rFonts w:ascii="Arial" w:hAnsi="Arial" w:cs="Arial"/>
        </w:rPr>
        <w:t>ção, Ciência e Tecnologia de Mato Grosso – Campus Primavera do Leste, com observância das dispos</w:t>
      </w:r>
      <w:r w:rsidRPr="00712C5D">
        <w:rPr>
          <w:rFonts w:ascii="Arial" w:hAnsi="Arial" w:cs="Arial"/>
        </w:rPr>
        <w:t>i</w:t>
      </w:r>
      <w:r w:rsidRPr="00712C5D">
        <w:rPr>
          <w:rFonts w:ascii="Arial" w:hAnsi="Arial" w:cs="Arial"/>
        </w:rPr>
        <w:t>ções do art. 116 da Lei nº</w:t>
      </w:r>
      <w:r w:rsidR="00200C74">
        <w:rPr>
          <w:rFonts w:ascii="Arial" w:hAnsi="Arial" w:cs="Arial"/>
        </w:rPr>
        <w:t xml:space="preserve"> 8.666, de 21 de junho de 1993, torna público resultado parcial </w:t>
      </w:r>
      <w:r w:rsidR="00DF32C0">
        <w:rPr>
          <w:rFonts w:ascii="Arial" w:hAnsi="Arial" w:cs="Arial"/>
        </w:rPr>
        <w:t xml:space="preserve">da </w:t>
      </w:r>
      <w:r w:rsidRPr="00712C5D">
        <w:rPr>
          <w:rFonts w:ascii="Arial" w:hAnsi="Arial" w:cs="Arial"/>
        </w:rPr>
        <w:t>Chamada Pública para seleção de parceiros para fornecimento de refeições aos estudantes participantes do JIFS 2018</w:t>
      </w:r>
      <w:r w:rsidR="00200C74">
        <w:rPr>
          <w:rFonts w:ascii="Arial" w:hAnsi="Arial" w:cs="Arial"/>
        </w:rPr>
        <w:t>.</w:t>
      </w:r>
    </w:p>
    <w:p w:rsidR="00A038EB" w:rsidRPr="00712C5D" w:rsidRDefault="00A038EB" w:rsidP="00311270">
      <w:pPr>
        <w:pStyle w:val="Standard"/>
        <w:autoSpaceDE w:val="0"/>
        <w:spacing w:after="120" w:line="276" w:lineRule="auto"/>
        <w:rPr>
          <w:rFonts w:ascii="Arial" w:hAnsi="Arial" w:cs="Arial"/>
          <w:b/>
          <w:bCs/>
        </w:rPr>
      </w:pPr>
    </w:p>
    <w:p w:rsidR="00200C74" w:rsidRPr="004B676E" w:rsidRDefault="00C22508" w:rsidP="00311270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4B676E">
        <w:rPr>
          <w:rFonts w:ascii="Arial" w:hAnsi="Arial" w:cs="Arial"/>
          <w:b/>
          <w:bCs/>
        </w:rPr>
        <w:t>Proponente</w:t>
      </w:r>
      <w:r w:rsidR="00200C74" w:rsidRPr="004B676E">
        <w:rPr>
          <w:rFonts w:ascii="Arial" w:hAnsi="Arial" w:cs="Arial"/>
          <w:b/>
          <w:bCs/>
        </w:rPr>
        <w:t>:</w:t>
      </w:r>
    </w:p>
    <w:p w:rsidR="00200C74" w:rsidRDefault="00200C74" w:rsidP="00311270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:rsidR="00200C74" w:rsidRDefault="00C22508" w:rsidP="00311270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BRITTO </w:t>
      </w:r>
      <w:r w:rsidR="004B676E">
        <w:rPr>
          <w:rFonts w:ascii="Arial" w:hAnsi="Arial" w:cs="Arial"/>
          <w:b/>
          <w:bCs/>
        </w:rPr>
        <w:t>MOURA &amp; CIA LTDA</w:t>
      </w:r>
      <w:r w:rsidR="005A45F6">
        <w:rPr>
          <w:rFonts w:ascii="Arial" w:hAnsi="Arial" w:cs="Arial"/>
          <w:b/>
          <w:bCs/>
        </w:rPr>
        <w:t xml:space="preserve"> CNPJ: 10.759.578/0001-80</w:t>
      </w:r>
    </w:p>
    <w:p w:rsidR="004B676E" w:rsidRDefault="004B676E" w:rsidP="00311270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:rsidR="004B676E" w:rsidRPr="00C22508" w:rsidRDefault="004B676E" w:rsidP="00311270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Valor unitário por refeição R$11,98</w:t>
      </w:r>
      <w:r w:rsidR="002B790E">
        <w:rPr>
          <w:rFonts w:ascii="Arial" w:hAnsi="Arial" w:cs="Arial"/>
          <w:b/>
          <w:bCs/>
        </w:rPr>
        <w:t xml:space="preserve"> (onze reais e </w:t>
      </w:r>
      <w:bookmarkStart w:id="0" w:name="_GoBack"/>
      <w:bookmarkEnd w:id="0"/>
      <w:r w:rsidR="002B790E">
        <w:rPr>
          <w:rFonts w:ascii="Arial" w:hAnsi="Arial" w:cs="Arial"/>
          <w:b/>
          <w:bCs/>
        </w:rPr>
        <w:t>noventa e oito centavos)</w:t>
      </w:r>
    </w:p>
    <w:p w:rsidR="00200C74" w:rsidRDefault="00200C74" w:rsidP="00712C5D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200C74" w:rsidRDefault="00200C74" w:rsidP="00712C5D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A038EB" w:rsidRDefault="00200C74" w:rsidP="00712C5D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Primavera do Leste, 06</w:t>
      </w:r>
      <w:r w:rsidR="00054294" w:rsidRPr="00712C5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="00054294" w:rsidRPr="00712C5D">
        <w:rPr>
          <w:rFonts w:ascii="Arial" w:hAnsi="Arial" w:cs="Arial"/>
        </w:rPr>
        <w:t xml:space="preserve"> de 2018.</w:t>
      </w:r>
    </w:p>
    <w:p w:rsidR="00C22508" w:rsidRPr="00712C5D" w:rsidRDefault="00C22508" w:rsidP="00712C5D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A038EB" w:rsidRPr="00712C5D" w:rsidRDefault="00A038EB" w:rsidP="00311270">
      <w:pPr>
        <w:pStyle w:val="Standard"/>
        <w:spacing w:line="276" w:lineRule="auto"/>
        <w:jc w:val="right"/>
        <w:rPr>
          <w:rFonts w:ascii="Arial" w:hAnsi="Arial" w:cs="Arial"/>
        </w:rPr>
      </w:pPr>
    </w:p>
    <w:p w:rsidR="00A038EB" w:rsidRPr="00712C5D" w:rsidRDefault="00054294" w:rsidP="00311270">
      <w:pPr>
        <w:pStyle w:val="Standard"/>
        <w:spacing w:line="276" w:lineRule="auto"/>
        <w:jc w:val="both"/>
        <w:rPr>
          <w:rFonts w:ascii="Arial" w:hAnsi="Arial" w:cs="Arial"/>
        </w:rPr>
      </w:pPr>
      <w:r w:rsidRPr="00712C5D">
        <w:rPr>
          <w:rFonts w:ascii="Arial" w:hAnsi="Arial" w:cs="Arial"/>
        </w:rPr>
        <w:t>Comissão Permanente de licitação/PDL:</w:t>
      </w:r>
    </w:p>
    <w:p w:rsidR="00A038EB" w:rsidRPr="00712C5D" w:rsidRDefault="00A038EB" w:rsidP="0031127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A038EB" w:rsidRPr="00712C5D" w:rsidRDefault="00A038EB" w:rsidP="0031127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João Paulo Neves e Silva</w:t>
      </w:r>
    </w:p>
    <w:p w:rsidR="00A038EB" w:rsidRDefault="00054294" w:rsidP="00450329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Presidente</w:t>
      </w:r>
    </w:p>
    <w:p w:rsidR="00450329" w:rsidRDefault="00450329" w:rsidP="00450329">
      <w:pPr>
        <w:pStyle w:val="Standard"/>
        <w:spacing w:line="276" w:lineRule="auto"/>
        <w:jc w:val="center"/>
        <w:rPr>
          <w:rFonts w:ascii="Arial" w:hAnsi="Arial" w:cs="Arial"/>
        </w:rPr>
      </w:pPr>
    </w:p>
    <w:p w:rsidR="00712C5D" w:rsidRPr="00712C5D" w:rsidRDefault="00712C5D" w:rsidP="00712C5D">
      <w:pPr>
        <w:pStyle w:val="Standard"/>
        <w:spacing w:line="276" w:lineRule="auto"/>
        <w:rPr>
          <w:rFonts w:ascii="Arial" w:hAnsi="Arial" w:cs="Arial"/>
        </w:rPr>
      </w:pPr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Jeane Rodrigues Lopes Santos</w:t>
      </w:r>
    </w:p>
    <w:p w:rsidR="00A038EB" w:rsidRDefault="00054294" w:rsidP="00450329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Membro</w:t>
      </w:r>
    </w:p>
    <w:p w:rsidR="00450329" w:rsidRDefault="00450329" w:rsidP="00450329">
      <w:pPr>
        <w:pStyle w:val="Standard"/>
        <w:spacing w:line="276" w:lineRule="auto"/>
        <w:jc w:val="center"/>
        <w:rPr>
          <w:rFonts w:ascii="Arial" w:hAnsi="Arial" w:cs="Arial"/>
        </w:rPr>
      </w:pPr>
    </w:p>
    <w:p w:rsidR="00712C5D" w:rsidRPr="00712C5D" w:rsidRDefault="00712C5D" w:rsidP="00311270">
      <w:pPr>
        <w:pStyle w:val="Standard"/>
        <w:spacing w:line="276" w:lineRule="auto"/>
        <w:jc w:val="center"/>
        <w:rPr>
          <w:rFonts w:ascii="Arial" w:hAnsi="Arial" w:cs="Arial"/>
        </w:rPr>
      </w:pPr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Lucio Mário Costa</w:t>
      </w:r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Membro</w:t>
      </w:r>
    </w:p>
    <w:p w:rsidR="00A038EB" w:rsidRDefault="00A038EB" w:rsidP="00450329">
      <w:pPr>
        <w:pStyle w:val="Standard"/>
        <w:spacing w:line="276" w:lineRule="auto"/>
        <w:rPr>
          <w:rFonts w:ascii="Arial" w:hAnsi="Arial" w:cs="Arial"/>
        </w:rPr>
      </w:pPr>
    </w:p>
    <w:p w:rsidR="00450329" w:rsidRPr="00712C5D" w:rsidRDefault="00450329" w:rsidP="00450329">
      <w:pPr>
        <w:pStyle w:val="Standard"/>
        <w:spacing w:line="276" w:lineRule="auto"/>
        <w:rPr>
          <w:rFonts w:ascii="Arial" w:hAnsi="Arial" w:cs="Arial"/>
        </w:rPr>
      </w:pPr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proofErr w:type="spellStart"/>
      <w:r w:rsidRPr="00712C5D">
        <w:rPr>
          <w:rFonts w:ascii="Arial" w:hAnsi="Arial" w:cs="Arial"/>
        </w:rPr>
        <w:t>Dimorvan</w:t>
      </w:r>
      <w:proofErr w:type="spellEnd"/>
      <w:r w:rsidRPr="00712C5D">
        <w:rPr>
          <w:rFonts w:ascii="Arial" w:hAnsi="Arial" w:cs="Arial"/>
        </w:rPr>
        <w:t xml:space="preserve"> Alencar </w:t>
      </w:r>
      <w:proofErr w:type="spellStart"/>
      <w:r w:rsidRPr="00712C5D">
        <w:rPr>
          <w:rFonts w:ascii="Arial" w:hAnsi="Arial" w:cs="Arial"/>
        </w:rPr>
        <w:t>Brescancim</w:t>
      </w:r>
      <w:proofErr w:type="spellEnd"/>
    </w:p>
    <w:p w:rsidR="00A038EB" w:rsidRPr="00712C5D" w:rsidRDefault="00054294" w:rsidP="00311270">
      <w:pPr>
        <w:pStyle w:val="Standard"/>
        <w:spacing w:line="276" w:lineRule="auto"/>
        <w:jc w:val="center"/>
        <w:rPr>
          <w:rFonts w:ascii="Arial" w:hAnsi="Arial" w:cs="Arial"/>
        </w:rPr>
      </w:pPr>
      <w:r w:rsidRPr="00712C5D">
        <w:rPr>
          <w:rFonts w:ascii="Arial" w:hAnsi="Arial" w:cs="Arial"/>
        </w:rPr>
        <w:t>Diretor Geral IFMT/PDL</w:t>
      </w:r>
    </w:p>
    <w:sectPr w:rsidR="00A038EB" w:rsidRPr="00712C5D" w:rsidSect="00450329">
      <w:headerReference w:type="default" r:id="rId8"/>
      <w:pgSz w:w="11906" w:h="16838"/>
      <w:pgMar w:top="1134" w:right="1134" w:bottom="794" w:left="1701" w:header="6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B6" w:rsidRDefault="00E750B6">
      <w:r>
        <w:separator/>
      </w:r>
    </w:p>
  </w:endnote>
  <w:endnote w:type="continuationSeparator" w:id="0">
    <w:p w:rsidR="00E750B6" w:rsidRDefault="00E7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B6" w:rsidRDefault="00E750B6" w:rsidP="007A6981">
      <w:pPr>
        <w:jc w:val="center"/>
      </w:pPr>
    </w:p>
  </w:footnote>
  <w:footnote w:type="continuationSeparator" w:id="0">
    <w:p w:rsidR="00E750B6" w:rsidRDefault="00E7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89" w:rsidRDefault="00581848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671437BD" wp14:editId="0DAB452D">
          <wp:extent cx="558800" cy="539750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39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50E89" w:rsidRPr="00F96704" w:rsidRDefault="00054294">
    <w:pPr>
      <w:pStyle w:val="Standard"/>
      <w:spacing w:line="261" w:lineRule="exact"/>
      <w:jc w:val="center"/>
      <w:rPr>
        <w:rFonts w:ascii="Arial" w:hAnsi="Arial" w:cs="Arial"/>
      </w:rPr>
    </w:pPr>
    <w:r w:rsidRPr="00F96704">
      <w:rPr>
        <w:rFonts w:ascii="Arial" w:hAnsi="Arial" w:cs="Arial"/>
        <w:b/>
        <w:color w:val="000000"/>
        <w:spacing w:val="-2"/>
        <w:sz w:val="22"/>
        <w:szCs w:val="22"/>
        <w:lang w:val="pt-PT"/>
      </w:rPr>
      <w:t xml:space="preserve">SERVIÇO PÚBLICO FEDERAL </w:t>
    </w:r>
    <w:r w:rsidRPr="00F96704">
      <w:rPr>
        <w:rFonts w:ascii="Arial" w:hAnsi="Arial" w:cs="Arial"/>
        <w:b/>
        <w:color w:val="000000"/>
        <w:spacing w:val="-2"/>
        <w:sz w:val="22"/>
        <w:szCs w:val="22"/>
        <w:lang w:val="pt-PT"/>
      </w:rPr>
      <w:br/>
    </w:r>
    <w:r w:rsidRPr="00F96704">
      <w:rPr>
        <w:rFonts w:ascii="Arial" w:hAnsi="Arial" w:cs="Arial"/>
        <w:b/>
        <w:color w:val="000000"/>
        <w:spacing w:val="-4"/>
        <w:sz w:val="22"/>
        <w:szCs w:val="22"/>
        <w:lang w:val="pt-PT"/>
      </w:rPr>
      <w:t>MEC / SECRETARIA DE EDUCAÇÃO PROFISSIONAL E TECNOLÓGICA</w:t>
    </w:r>
  </w:p>
  <w:p w:rsidR="00250E89" w:rsidRPr="00F96704" w:rsidRDefault="00054294">
    <w:pPr>
      <w:pStyle w:val="Standard"/>
      <w:spacing w:line="261" w:lineRule="exact"/>
      <w:jc w:val="center"/>
      <w:rPr>
        <w:rFonts w:ascii="Arial" w:hAnsi="Arial" w:cs="Arial"/>
      </w:rPr>
    </w:pPr>
    <w:r w:rsidRPr="00F96704">
      <w:rPr>
        <w:rFonts w:ascii="Arial" w:hAnsi="Arial" w:cs="Arial"/>
        <w:b/>
        <w:color w:val="000000"/>
        <w:spacing w:val="-4"/>
        <w:sz w:val="22"/>
        <w:szCs w:val="22"/>
        <w:lang w:val="pt-PT"/>
      </w:rPr>
      <w:t xml:space="preserve">INSTITUTO FEDERAL DE EDUCAÇÃO, CIÊNCIA E TECNOLOGIA DE MATO GROSSO </w:t>
    </w:r>
    <w:r w:rsidRPr="00F96704">
      <w:rPr>
        <w:rFonts w:ascii="Arial" w:hAnsi="Arial" w:cs="Arial"/>
        <w:b/>
        <w:color w:val="000000"/>
        <w:spacing w:val="-4"/>
        <w:sz w:val="22"/>
        <w:szCs w:val="22"/>
        <w:lang w:val="pt-PT"/>
      </w:rPr>
      <w:br/>
    </w:r>
    <w:r w:rsidRPr="00F96704">
      <w:rPr>
        <w:rFonts w:ascii="Arial" w:hAnsi="Arial" w:cs="Arial"/>
        <w:b/>
        <w:color w:val="000000"/>
        <w:spacing w:val="-2"/>
        <w:sz w:val="22"/>
        <w:szCs w:val="22"/>
        <w:lang w:val="pt-PT"/>
      </w:rPr>
      <w:t xml:space="preserve">CAMPUS PRIMAVERA DO </w:t>
    </w:r>
    <w:proofErr w:type="gramStart"/>
    <w:r w:rsidRPr="00F96704">
      <w:rPr>
        <w:rFonts w:ascii="Arial" w:hAnsi="Arial" w:cs="Arial"/>
        <w:b/>
        <w:color w:val="000000"/>
        <w:spacing w:val="-2"/>
        <w:sz w:val="22"/>
        <w:szCs w:val="22"/>
        <w:lang w:val="pt-PT"/>
      </w:rPr>
      <w:t>LESTE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70E"/>
    <w:multiLevelType w:val="multilevel"/>
    <w:tmpl w:val="8E1EADA0"/>
    <w:styleLink w:val="WW8Num25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1">
    <w:nsid w:val="32AB04DA"/>
    <w:multiLevelType w:val="multilevel"/>
    <w:tmpl w:val="A0D0BE8E"/>
    <w:styleLink w:val="WW8Num19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>
    <w:nsid w:val="72F50284"/>
    <w:multiLevelType w:val="multilevel"/>
    <w:tmpl w:val="5D12F09A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2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73932B59"/>
    <w:multiLevelType w:val="multilevel"/>
    <w:tmpl w:val="3DAC5748"/>
    <w:styleLink w:val="WW8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B"/>
    <w:rsid w:val="00020965"/>
    <w:rsid w:val="0003337E"/>
    <w:rsid w:val="00054294"/>
    <w:rsid w:val="000832B3"/>
    <w:rsid w:val="00200C74"/>
    <w:rsid w:val="002B790E"/>
    <w:rsid w:val="002D4F9A"/>
    <w:rsid w:val="00311270"/>
    <w:rsid w:val="00450329"/>
    <w:rsid w:val="00496CCF"/>
    <w:rsid w:val="004B676E"/>
    <w:rsid w:val="004E3629"/>
    <w:rsid w:val="00506322"/>
    <w:rsid w:val="00581848"/>
    <w:rsid w:val="005A45F6"/>
    <w:rsid w:val="00712C5D"/>
    <w:rsid w:val="00773821"/>
    <w:rsid w:val="007A6981"/>
    <w:rsid w:val="008C5CB1"/>
    <w:rsid w:val="009B46B6"/>
    <w:rsid w:val="00A038EB"/>
    <w:rsid w:val="00B02CF3"/>
    <w:rsid w:val="00B45D9B"/>
    <w:rsid w:val="00BF40A5"/>
    <w:rsid w:val="00C22508"/>
    <w:rsid w:val="00C30293"/>
    <w:rsid w:val="00D40F34"/>
    <w:rsid w:val="00DF32C0"/>
    <w:rsid w:val="00E346B6"/>
    <w:rsid w:val="00E750B6"/>
    <w:rsid w:val="00E75C0C"/>
    <w:rsid w:val="00F31835"/>
    <w:rsid w:val="00F55D54"/>
    <w:rsid w:val="00F96704"/>
    <w:rsid w:val="00FD6E65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Standard"/>
    <w:pPr>
      <w:spacing w:before="280" w:after="119"/>
    </w:pPr>
  </w:style>
  <w:style w:type="paragraph" w:customStyle="1" w:styleId="default">
    <w:name w:val="defaul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7z0">
    <w:name w:val="WW8Num17z0"/>
    <w:rPr>
      <w:rFonts w:cs="Times New Roman"/>
    </w:rPr>
  </w:style>
  <w:style w:type="character" w:customStyle="1" w:styleId="WW8Num25z0">
    <w:name w:val="WW8Num25z0"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numbering" w:customStyle="1" w:styleId="WW8Num17">
    <w:name w:val="WW8Num17"/>
    <w:basedOn w:val="Semlista"/>
    <w:pPr>
      <w:numPr>
        <w:numId w:val="1"/>
      </w:numPr>
    </w:pPr>
  </w:style>
  <w:style w:type="numbering" w:customStyle="1" w:styleId="WW8Num25">
    <w:name w:val="WW8Num25"/>
    <w:basedOn w:val="Semlista"/>
    <w:pPr>
      <w:numPr>
        <w:numId w:val="2"/>
      </w:numPr>
    </w:pPr>
  </w:style>
  <w:style w:type="numbering" w:customStyle="1" w:styleId="WW8Num19">
    <w:name w:val="WW8Num19"/>
    <w:basedOn w:val="Semlista"/>
    <w:pPr>
      <w:numPr>
        <w:numId w:val="3"/>
      </w:numPr>
    </w:pPr>
  </w:style>
  <w:style w:type="numbering" w:customStyle="1" w:styleId="WW8Num12">
    <w:name w:val="WW8Num12"/>
    <w:basedOn w:val="Semlista"/>
    <w:pPr>
      <w:numPr>
        <w:numId w:val="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6981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A6981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F9670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96704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Standard"/>
    <w:pPr>
      <w:spacing w:before="280" w:after="119"/>
    </w:pPr>
  </w:style>
  <w:style w:type="paragraph" w:customStyle="1" w:styleId="default">
    <w:name w:val="defaul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7z0">
    <w:name w:val="WW8Num17z0"/>
    <w:rPr>
      <w:rFonts w:cs="Times New Roman"/>
    </w:rPr>
  </w:style>
  <w:style w:type="character" w:customStyle="1" w:styleId="WW8Num25z0">
    <w:name w:val="WW8Num25z0"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numbering" w:customStyle="1" w:styleId="WW8Num17">
    <w:name w:val="WW8Num17"/>
    <w:basedOn w:val="Semlista"/>
    <w:pPr>
      <w:numPr>
        <w:numId w:val="1"/>
      </w:numPr>
    </w:pPr>
  </w:style>
  <w:style w:type="numbering" w:customStyle="1" w:styleId="WW8Num25">
    <w:name w:val="WW8Num25"/>
    <w:basedOn w:val="Semlista"/>
    <w:pPr>
      <w:numPr>
        <w:numId w:val="2"/>
      </w:numPr>
    </w:pPr>
  </w:style>
  <w:style w:type="numbering" w:customStyle="1" w:styleId="WW8Num19">
    <w:name w:val="WW8Num19"/>
    <w:basedOn w:val="Semlista"/>
    <w:pPr>
      <w:numPr>
        <w:numId w:val="3"/>
      </w:numPr>
    </w:pPr>
  </w:style>
  <w:style w:type="numbering" w:customStyle="1" w:styleId="WW8Num12">
    <w:name w:val="WW8Num12"/>
    <w:basedOn w:val="Semlista"/>
    <w:pPr>
      <w:numPr>
        <w:numId w:val="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6981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A6981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F9670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96704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cp:lastModifiedBy>WINDOWS</cp:lastModifiedBy>
  <cp:revision>8</cp:revision>
  <cp:lastPrinted>2018-03-27T22:09:00Z</cp:lastPrinted>
  <dcterms:created xsi:type="dcterms:W3CDTF">2018-04-06T21:39:00Z</dcterms:created>
  <dcterms:modified xsi:type="dcterms:W3CDTF">2018-04-06T21:51:00Z</dcterms:modified>
</cp:coreProperties>
</file>